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8D" w:rsidRPr="00451E8D" w:rsidRDefault="00451E8D" w:rsidP="00451E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C00000"/>
          <w:sz w:val="32"/>
          <w:szCs w:val="32"/>
        </w:rPr>
      </w:pPr>
      <w:r w:rsidRPr="00451E8D">
        <w:rPr>
          <w:rFonts w:cstheme="minorHAnsi"/>
          <w:b/>
          <w:color w:val="C00000"/>
          <w:sz w:val="32"/>
          <w:szCs w:val="32"/>
        </w:rPr>
        <w:t>Vijayanagara Sri Krishnadevaraya University, Jnana</w:t>
      </w:r>
      <w:r>
        <w:rPr>
          <w:rFonts w:cstheme="minorHAnsi"/>
          <w:b/>
          <w:color w:val="C00000"/>
          <w:sz w:val="32"/>
          <w:szCs w:val="32"/>
        </w:rPr>
        <w:t xml:space="preserve"> </w:t>
      </w:r>
      <w:r w:rsidRPr="00451E8D">
        <w:rPr>
          <w:rFonts w:cstheme="minorHAnsi"/>
          <w:b/>
          <w:color w:val="C00000"/>
          <w:sz w:val="32"/>
          <w:szCs w:val="32"/>
        </w:rPr>
        <w:t>sagara campus, Vinayaka Nagara Ballari, Karnataka</w:t>
      </w:r>
      <w:r w:rsidR="00E21A29">
        <w:rPr>
          <w:rFonts w:cstheme="minorHAnsi"/>
          <w:b/>
          <w:color w:val="C00000"/>
          <w:sz w:val="32"/>
          <w:szCs w:val="32"/>
        </w:rPr>
        <w:t>-</w:t>
      </w:r>
      <w:r w:rsidRPr="00451E8D">
        <w:rPr>
          <w:rFonts w:cstheme="minorHAnsi"/>
          <w:b/>
          <w:color w:val="C00000"/>
          <w:sz w:val="32"/>
          <w:szCs w:val="32"/>
        </w:rPr>
        <w:t>583105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51E8D" w:rsidRPr="00451E8D" w:rsidRDefault="00451E8D" w:rsidP="00451E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451E8D">
        <w:rPr>
          <w:rFonts w:cs="Times New Roman"/>
          <w:b/>
          <w:sz w:val="32"/>
          <w:szCs w:val="32"/>
          <w:u w:val="single"/>
        </w:rPr>
        <w:t>Memorandum and By-laws of the Alumni Association</w:t>
      </w:r>
    </w:p>
    <w:p w:rsidR="00451E8D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</w:p>
    <w:p w:rsidR="00451E8D" w:rsidRPr="00F346F8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F346F8">
        <w:rPr>
          <w:rFonts w:cs="Times New Roman"/>
          <w:b/>
          <w:sz w:val="28"/>
          <w:szCs w:val="28"/>
        </w:rPr>
        <w:t>1. Name of the Association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name of the Association shall be Vijayanagara Sri Krishnadevaraya University Alumni Association. The Association shall be registered under the provision of Karnataka Societies Registration Act.</w:t>
      </w:r>
    </w:p>
    <w:p w:rsidR="00451E8D" w:rsidRPr="009027C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2. Office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Registered office of the Association shall be situated at the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Administrative Block/</w:t>
      </w:r>
      <w:proofErr w:type="spellStart"/>
      <w:r w:rsidRPr="00874AE7">
        <w:rPr>
          <w:rFonts w:cs="Times New Roman"/>
          <w:sz w:val="28"/>
          <w:szCs w:val="28"/>
        </w:rPr>
        <w:t>office,Jnanasagara</w:t>
      </w:r>
      <w:proofErr w:type="spellEnd"/>
      <w:r w:rsidRPr="00874AE7">
        <w:rPr>
          <w:rFonts w:cs="Times New Roman"/>
          <w:sz w:val="28"/>
          <w:szCs w:val="28"/>
        </w:rPr>
        <w:t xml:space="preserve"> campus, VSK University, </w:t>
      </w:r>
      <w:proofErr w:type="spellStart"/>
      <w:r w:rsidRPr="00874AE7">
        <w:rPr>
          <w:rFonts w:cs="Times New Roman"/>
          <w:sz w:val="28"/>
          <w:szCs w:val="28"/>
        </w:rPr>
        <w:t>Ballari</w:t>
      </w:r>
      <w:proofErr w:type="spellEnd"/>
      <w:r w:rsidRPr="00874AE7">
        <w:rPr>
          <w:rFonts w:cs="Times New Roman"/>
          <w:sz w:val="28"/>
          <w:szCs w:val="28"/>
        </w:rPr>
        <w:t>.</w:t>
      </w:r>
    </w:p>
    <w:p w:rsidR="00451E8D" w:rsidRPr="009027C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3. Aims and objectives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aims and objectives of the Association shall be: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3.1</w:t>
      </w:r>
      <w:r w:rsidRPr="00874AE7">
        <w:rPr>
          <w:rFonts w:cs="Times New Roman"/>
          <w:sz w:val="28"/>
          <w:szCs w:val="28"/>
        </w:rPr>
        <w:t>. Bring the old students of Vijayanagara Sri Krishnadevaraya University  under one forum for exchange of experience, dissemination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Knowledge and talents amongst its members and also for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furtherance of fellowship, advancement of scientific knowledge in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general of the members of the Association and country.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3.2</w:t>
      </w:r>
      <w:r w:rsidRPr="00874AE7">
        <w:rPr>
          <w:rFonts w:cs="Times New Roman"/>
          <w:sz w:val="28"/>
          <w:szCs w:val="28"/>
        </w:rPr>
        <w:t xml:space="preserve"> To conduct seminars, conferences, workshops, endowment lectures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and other academic activities and also to keep in touch with one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another of the University faculty, non teaching staff and students.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3.3</w:t>
      </w:r>
      <w:r w:rsidRPr="00874AE7">
        <w:rPr>
          <w:rFonts w:cs="Times New Roman"/>
          <w:sz w:val="28"/>
          <w:szCs w:val="28"/>
        </w:rPr>
        <w:t xml:space="preserve"> To create and establish Alumni endowments for granting scholarships,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prizes and medals to the students showing high proficiency in their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studies and honor former students of the University.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027C3">
        <w:rPr>
          <w:rFonts w:cs="Times New Roman"/>
          <w:b/>
          <w:sz w:val="28"/>
          <w:szCs w:val="28"/>
        </w:rPr>
        <w:t>3.4</w:t>
      </w:r>
      <w:r w:rsidRPr="00874AE7">
        <w:rPr>
          <w:rFonts w:cs="Times New Roman"/>
          <w:sz w:val="28"/>
          <w:szCs w:val="28"/>
        </w:rPr>
        <w:t xml:space="preserve"> To advise and interact with State and Central Government Bodies,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Universities and Associations of other academic institutions 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matters relating to promotion of higher education, training and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management systems and thereby promote the welfare and status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University.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3.5</w:t>
      </w:r>
      <w:r w:rsidRPr="00874AE7">
        <w:rPr>
          <w:rFonts w:cs="Times New Roman"/>
          <w:sz w:val="28"/>
          <w:szCs w:val="28"/>
        </w:rPr>
        <w:t>. To collect funds by subscriptions, contributions, donations and gifts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from members, non-members, Governments, Universities and other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institutions and philanthropists for furtherance of the above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objectives.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3.6</w:t>
      </w:r>
      <w:r w:rsidRPr="00874AE7">
        <w:rPr>
          <w:rFonts w:cs="Times New Roman"/>
          <w:sz w:val="28"/>
          <w:szCs w:val="28"/>
        </w:rPr>
        <w:t>. To render financial aid to deserving poor students studying at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University.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3.7</w:t>
      </w:r>
      <w:r w:rsidRPr="00874AE7">
        <w:rPr>
          <w:rFonts w:cs="Times New Roman"/>
          <w:sz w:val="28"/>
          <w:szCs w:val="28"/>
        </w:rPr>
        <w:t>. To render financial aid to deserving alumni in cases of extreme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compassionate circumstances.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3.8</w:t>
      </w:r>
      <w:r w:rsidRPr="00874AE7">
        <w:rPr>
          <w:rFonts w:cs="Times New Roman"/>
          <w:sz w:val="28"/>
          <w:szCs w:val="28"/>
        </w:rPr>
        <w:t>. To bring out magazines, souvenirs and newsletters highlighting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activities of the University and its Alumni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3.9</w:t>
      </w:r>
      <w:r w:rsidRPr="00874AE7">
        <w:rPr>
          <w:rFonts w:cs="Times New Roman"/>
          <w:sz w:val="28"/>
          <w:szCs w:val="28"/>
        </w:rPr>
        <w:t xml:space="preserve">. To organize cultural and educational </w:t>
      </w:r>
      <w:proofErr w:type="spellStart"/>
      <w:r w:rsidRPr="00874AE7">
        <w:rPr>
          <w:rFonts w:cs="Times New Roman"/>
          <w:sz w:val="28"/>
          <w:szCs w:val="28"/>
        </w:rPr>
        <w:t>programmes</w:t>
      </w:r>
      <w:proofErr w:type="spellEnd"/>
      <w:r w:rsidRPr="00874AE7">
        <w:rPr>
          <w:rFonts w:cs="Times New Roman"/>
          <w:sz w:val="28"/>
          <w:szCs w:val="28"/>
        </w:rPr>
        <w:t xml:space="preserve"> and also to conduct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Alumni Day celebrations every year.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lastRenderedPageBreak/>
        <w:t>3.10</w:t>
      </w:r>
      <w:r w:rsidRPr="00874AE7">
        <w:rPr>
          <w:rFonts w:cs="Times New Roman"/>
          <w:sz w:val="28"/>
          <w:szCs w:val="28"/>
        </w:rPr>
        <w:t>. To help the Alumni to get advice from the University on various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technical problems and job opportunities that they may come across in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their work and real life.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3.11</w:t>
      </w:r>
      <w:r w:rsidRPr="00874AE7">
        <w:rPr>
          <w:rFonts w:cs="Times New Roman"/>
          <w:sz w:val="28"/>
          <w:szCs w:val="28"/>
        </w:rPr>
        <w:t>. To carry out such other activities as may be necessary for furthering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above aims and objectives.</w:t>
      </w:r>
    </w:p>
    <w:p w:rsidR="00451E8D" w:rsidRPr="001417DB" w:rsidRDefault="00451E8D" w:rsidP="00451E8D">
      <w:pPr>
        <w:autoSpaceDE w:val="0"/>
        <w:autoSpaceDN w:val="0"/>
        <w:adjustRightInd w:val="0"/>
        <w:spacing w:after="0" w:line="480" w:lineRule="auto"/>
        <w:jc w:val="center"/>
        <w:rPr>
          <w:rFonts w:cs="Times New Roman"/>
          <w:b/>
          <w:sz w:val="44"/>
          <w:szCs w:val="44"/>
        </w:rPr>
      </w:pPr>
      <w:r w:rsidRPr="001417DB">
        <w:rPr>
          <w:rFonts w:cs="Times New Roman"/>
          <w:b/>
          <w:sz w:val="44"/>
          <w:szCs w:val="44"/>
        </w:rPr>
        <w:t>By-Laws</w:t>
      </w:r>
    </w:p>
    <w:p w:rsidR="00451E8D" w:rsidRPr="00B823FE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 Members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Association shall consist of the following persons as its members.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4.1.</w:t>
      </w:r>
      <w:r w:rsidRPr="00874AE7">
        <w:rPr>
          <w:rFonts w:cs="Times New Roman"/>
          <w:sz w:val="28"/>
          <w:szCs w:val="28"/>
        </w:rPr>
        <w:t xml:space="preserve"> All UG, PG and Ph.D. graduates of the University 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 are eligible to become members of the Association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on payment of an annual membership fee of Rs.300/- or life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membership fee of Rs. 2500/-.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4.2</w:t>
      </w:r>
      <w:r w:rsidRPr="00874AE7">
        <w:rPr>
          <w:rFonts w:cs="Times New Roman"/>
          <w:sz w:val="28"/>
          <w:szCs w:val="28"/>
        </w:rPr>
        <w:t>. The subscribers to the memorandum shall be the founder members as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well as life members of the Association and they will be known as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founder - Life members of the Association. These founder life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members nominated by the Patron shall be the members of the First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Executive Committee and they shall hold office for a period of two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academic years.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4.3.</w:t>
      </w:r>
      <w:r w:rsidRPr="00874AE7">
        <w:rPr>
          <w:rFonts w:cs="Times New Roman"/>
          <w:sz w:val="28"/>
          <w:szCs w:val="28"/>
        </w:rPr>
        <w:t xml:space="preserve"> The Vice-Chancellor of the University shall be the Patron.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4.4</w:t>
      </w:r>
      <w:r w:rsidRPr="00874AE7">
        <w:rPr>
          <w:rFonts w:cs="Times New Roman"/>
          <w:sz w:val="28"/>
          <w:szCs w:val="28"/>
        </w:rPr>
        <w:t>. The Registrar of the University shall be the Ex-officio secretary of the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lastRenderedPageBreak/>
        <w:t>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4.5</w:t>
      </w:r>
      <w:r w:rsidRPr="00874AE7">
        <w:rPr>
          <w:rFonts w:cs="Times New Roman"/>
          <w:sz w:val="28"/>
          <w:szCs w:val="28"/>
        </w:rPr>
        <w:t>. Any student / scholar who pays the annual subscription of Rs. 300/-during his study in the University can be considered as student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 of the Association and he / she will automatically become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 of the Association after passing out from the University,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taking the subscription of Rs. 300/- paid during his / her studentship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as the annual membership for the first year.</w:t>
      </w:r>
    </w:p>
    <w:p w:rsidR="00451E8D" w:rsidRPr="00B823FE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 Administration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5.1</w:t>
      </w:r>
      <w:r w:rsidRPr="00874AE7">
        <w:rPr>
          <w:rFonts w:cs="Times New Roman"/>
          <w:sz w:val="28"/>
          <w:szCs w:val="28"/>
        </w:rPr>
        <w:t>. The administration of the Association shall rest in an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Committee, consisting of (1) a President (2) a Vice-President (3) a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General Secretary (4) a Joint Secretary (5) a Treasurer and (6) </w:t>
      </w:r>
      <w:r>
        <w:rPr>
          <w:rFonts w:cs="Times New Roman"/>
          <w:sz w:val="28"/>
          <w:szCs w:val="28"/>
        </w:rPr>
        <w:t xml:space="preserve">Eight </w:t>
      </w:r>
      <w:r w:rsidRPr="00874AE7">
        <w:rPr>
          <w:rFonts w:cs="Times New Roman"/>
          <w:sz w:val="28"/>
          <w:szCs w:val="28"/>
        </w:rPr>
        <w:t>Members. All founder Life members shall be the Ex-officio members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of the Association. The Public Relations Officer of the university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shall be an Ex-officio member of the Executive 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5.2</w:t>
      </w:r>
      <w:r w:rsidRPr="00874AE7">
        <w:rPr>
          <w:rFonts w:cs="Times New Roman"/>
          <w:sz w:val="28"/>
          <w:szCs w:val="28"/>
        </w:rPr>
        <w:t>. The Members of the Executive Committee shall be elected by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Members of the Association including Life members and founder life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members at the Annual General Body Meeting (AGBM) and they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shall hold office for a period of two years.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5.3</w:t>
      </w:r>
      <w:r w:rsidRPr="00874AE7">
        <w:rPr>
          <w:rFonts w:cs="Times New Roman"/>
          <w:sz w:val="28"/>
          <w:szCs w:val="28"/>
        </w:rPr>
        <w:t>. A committee once elected shall continue to hold office till a new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 assumes charge.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lastRenderedPageBreak/>
        <w:t>5.4</w:t>
      </w:r>
      <w:r w:rsidRPr="00874AE7">
        <w:rPr>
          <w:rFonts w:cs="Times New Roman"/>
          <w:sz w:val="28"/>
          <w:szCs w:val="28"/>
        </w:rPr>
        <w:t>. If any vacancy arises in any post on account of resignation, death etc.,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Executive Committee may nominate any person to such post from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among the members of the Executive Committee. Such nominated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persons shall hold office till the next election of the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5.5</w:t>
      </w:r>
      <w:r w:rsidRPr="00874AE7">
        <w:rPr>
          <w:rFonts w:cs="Times New Roman"/>
          <w:sz w:val="28"/>
          <w:szCs w:val="28"/>
        </w:rPr>
        <w:t>. If an Executive Committee Member is absent from three consecutive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meetings of the Executive Committee, without prior notice, he / she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shall cease to be a member of the Executive 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5.6</w:t>
      </w:r>
      <w:r w:rsidRPr="00874AE7">
        <w:rPr>
          <w:rFonts w:cs="Times New Roman"/>
          <w:sz w:val="28"/>
          <w:szCs w:val="28"/>
        </w:rPr>
        <w:t>. If any member fails to pay the annual subscription fees with in that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year (on or before the end of the academic year, </w:t>
      </w:r>
      <w:proofErr w:type="spellStart"/>
      <w:r w:rsidRPr="00874AE7">
        <w:rPr>
          <w:rFonts w:cs="Times New Roman"/>
          <w:sz w:val="28"/>
          <w:szCs w:val="28"/>
        </w:rPr>
        <w:t>ie</w:t>
      </w:r>
      <w:proofErr w:type="spellEnd"/>
      <w:r w:rsidRPr="00874AE7">
        <w:rPr>
          <w:rFonts w:cs="Times New Roman"/>
          <w:sz w:val="28"/>
          <w:szCs w:val="28"/>
        </w:rPr>
        <w:t>. 30th June) after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same has fallen due shall cease to be member of the Association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and the General Secretary shall remove the name of such defaulter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from the register of members.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5.7</w:t>
      </w:r>
      <w:r w:rsidRPr="00874AE7">
        <w:rPr>
          <w:rFonts w:cs="Times New Roman"/>
          <w:sz w:val="28"/>
          <w:szCs w:val="28"/>
        </w:rPr>
        <w:t>. The Executive Committee shall have the power to expel a member for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willful disregard to the Association rules or misconduct, on provided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member concerned gives an acceptable explanation for his / her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misconduct.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</w:t>
      </w:r>
      <w:r w:rsidRPr="00874AE7">
        <w:rPr>
          <w:rFonts w:cs="Times New Roman"/>
          <w:sz w:val="28"/>
          <w:szCs w:val="28"/>
        </w:rPr>
        <w:t>. Election and Tenure of Office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6.1</w:t>
      </w:r>
      <w:r w:rsidRPr="00874AE7">
        <w:rPr>
          <w:rFonts w:cs="Times New Roman"/>
          <w:sz w:val="28"/>
          <w:szCs w:val="28"/>
        </w:rPr>
        <w:t>. The mode of election shall be by secret ballot.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6.2</w:t>
      </w:r>
      <w:r w:rsidRPr="00874AE7">
        <w:rPr>
          <w:rFonts w:cs="Times New Roman"/>
          <w:sz w:val="28"/>
          <w:szCs w:val="28"/>
        </w:rPr>
        <w:t>. The procedure for election shall be laid down by the Executive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lastRenderedPageBreak/>
        <w:t>6.3</w:t>
      </w:r>
      <w:r w:rsidRPr="00874AE7">
        <w:rPr>
          <w:rFonts w:cs="Times New Roman"/>
          <w:sz w:val="28"/>
          <w:szCs w:val="28"/>
        </w:rPr>
        <w:t>. All terms of office of the elected members shall commence from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close of the AGBM at which elections were held and shall continue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for a period of TWO YEARS or till the close of the second AGBM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leaving one in-between, whichever is earlier.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6.4</w:t>
      </w:r>
      <w:r w:rsidRPr="00874AE7">
        <w:rPr>
          <w:rFonts w:cs="Times New Roman"/>
          <w:sz w:val="28"/>
          <w:szCs w:val="28"/>
        </w:rPr>
        <w:t>. Members can not hold the same office for more than two terms.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6.5</w:t>
      </w:r>
      <w:r w:rsidRPr="00874AE7">
        <w:rPr>
          <w:rFonts w:cs="Times New Roman"/>
          <w:sz w:val="28"/>
          <w:szCs w:val="28"/>
        </w:rPr>
        <w:t>. In the event of a vacancy at any level in the Executive Committee,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Executive Committee shall have the freedom to elect a member to fill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vacancy.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6.6</w:t>
      </w:r>
      <w:r w:rsidRPr="00874AE7">
        <w:rPr>
          <w:rFonts w:cs="Times New Roman"/>
          <w:sz w:val="28"/>
          <w:szCs w:val="28"/>
        </w:rPr>
        <w:t>. However, notwithstanding clause third (7.3) above, the first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Committee, shall hold office for a term of three consecutive years for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building the Alumni Association on sound footing.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</w:t>
      </w:r>
      <w:r w:rsidRPr="00874AE7">
        <w:rPr>
          <w:rFonts w:cs="Times New Roman"/>
          <w:sz w:val="28"/>
          <w:szCs w:val="28"/>
        </w:rPr>
        <w:t xml:space="preserve">. </w:t>
      </w:r>
      <w:r w:rsidRPr="00B823FE">
        <w:rPr>
          <w:rFonts w:cs="Times New Roman"/>
          <w:b/>
          <w:sz w:val="28"/>
          <w:szCs w:val="28"/>
        </w:rPr>
        <w:t>General Body Meetings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7.1</w:t>
      </w:r>
      <w:r w:rsidRPr="00874AE7">
        <w:rPr>
          <w:rFonts w:cs="Times New Roman"/>
          <w:sz w:val="28"/>
          <w:szCs w:val="28"/>
        </w:rPr>
        <w:t>. The Annual General Body Meeting shall be held every year in the first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week of July.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a</w:t>
      </w:r>
      <w:r w:rsidRPr="00874AE7">
        <w:rPr>
          <w:rFonts w:cs="Times New Roman"/>
          <w:sz w:val="28"/>
          <w:szCs w:val="28"/>
        </w:rPr>
        <w:t>. to elect the Executive Committee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b</w:t>
      </w:r>
      <w:r w:rsidRPr="00874AE7">
        <w:rPr>
          <w:rFonts w:cs="Times New Roman"/>
          <w:sz w:val="28"/>
          <w:szCs w:val="28"/>
        </w:rPr>
        <w:t>. to approve the audited statement of accounts.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c</w:t>
      </w:r>
      <w:r w:rsidRPr="00874AE7">
        <w:rPr>
          <w:rFonts w:cs="Times New Roman"/>
          <w:sz w:val="28"/>
          <w:szCs w:val="28"/>
        </w:rPr>
        <w:t xml:space="preserve">. to </w:t>
      </w:r>
      <w:proofErr w:type="spellStart"/>
      <w:r w:rsidRPr="00874AE7">
        <w:rPr>
          <w:rFonts w:cs="Times New Roman"/>
          <w:sz w:val="28"/>
          <w:szCs w:val="28"/>
        </w:rPr>
        <w:t>delibrate</w:t>
      </w:r>
      <w:proofErr w:type="spellEnd"/>
      <w:r w:rsidRPr="00874AE7">
        <w:rPr>
          <w:rFonts w:cs="Times New Roman"/>
          <w:sz w:val="28"/>
          <w:szCs w:val="28"/>
        </w:rPr>
        <w:t xml:space="preserve"> the annual report of the Association, and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d</w:t>
      </w:r>
      <w:r w:rsidRPr="00874AE7">
        <w:rPr>
          <w:rFonts w:cs="Times New Roman"/>
          <w:sz w:val="28"/>
          <w:szCs w:val="28"/>
        </w:rPr>
        <w:t>. to consider any amendments to the By-laws.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7.2.</w:t>
      </w:r>
      <w:r w:rsidRPr="00874AE7">
        <w:rPr>
          <w:rFonts w:cs="Times New Roman"/>
          <w:sz w:val="28"/>
          <w:szCs w:val="28"/>
        </w:rPr>
        <w:t xml:space="preserve"> The Executive Committee may convene General Body meetings as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lastRenderedPageBreak/>
        <w:t>and when necessary.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7.3</w:t>
      </w:r>
      <w:r w:rsidRPr="00874AE7">
        <w:rPr>
          <w:rFonts w:cs="Times New Roman"/>
          <w:sz w:val="28"/>
          <w:szCs w:val="28"/>
        </w:rPr>
        <w:t>. Extraordinary meetings of the General Body shall be convened at the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request of not less than one-third of the total members, within two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months after receipt of such request.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7.4</w:t>
      </w:r>
      <w:r w:rsidRPr="00874AE7">
        <w:rPr>
          <w:rFonts w:cs="Times New Roman"/>
          <w:sz w:val="28"/>
          <w:szCs w:val="28"/>
        </w:rPr>
        <w:t>. The quorum of a General Body meeting shall be one-third of total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members or 50 members whichever is less.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7.5</w:t>
      </w:r>
      <w:r w:rsidRPr="00874AE7">
        <w:rPr>
          <w:rFonts w:cs="Times New Roman"/>
          <w:sz w:val="28"/>
          <w:szCs w:val="28"/>
        </w:rPr>
        <w:t>. The meeting shall be conducted in the University premises.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8</w:t>
      </w:r>
      <w:r w:rsidRPr="00874AE7">
        <w:rPr>
          <w:rFonts w:cs="Times New Roman"/>
          <w:sz w:val="28"/>
          <w:szCs w:val="28"/>
        </w:rPr>
        <w:t>. Executive Committee Meetings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8.1</w:t>
      </w:r>
      <w:r w:rsidRPr="00874AE7">
        <w:rPr>
          <w:rFonts w:cs="Times New Roman"/>
          <w:sz w:val="28"/>
          <w:szCs w:val="28"/>
        </w:rPr>
        <w:t>. Meetings of the Executive Committee shall ordinarily be convened at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least once in 3 months.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8.2</w:t>
      </w:r>
      <w:r w:rsidRPr="00874AE7">
        <w:rPr>
          <w:rFonts w:cs="Times New Roman"/>
          <w:sz w:val="28"/>
          <w:szCs w:val="28"/>
        </w:rPr>
        <w:t>. Special Meetings of the Executive Committee shall be convened 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written request of not less than 7 members of the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8.3</w:t>
      </w:r>
      <w:r w:rsidRPr="00874AE7">
        <w:rPr>
          <w:rFonts w:cs="Times New Roman"/>
          <w:sz w:val="28"/>
          <w:szCs w:val="28"/>
        </w:rPr>
        <w:t>. Quorum for a Meeting of the Executive Committee shall be one third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of members of the Executive.</w:t>
      </w:r>
    </w:p>
    <w:p w:rsidR="00451E8D" w:rsidRPr="00B823FE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9. General Provisions regarding meetings.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9.1</w:t>
      </w:r>
      <w:r w:rsidRPr="00874AE7">
        <w:rPr>
          <w:rFonts w:cs="Times New Roman"/>
          <w:sz w:val="28"/>
          <w:szCs w:val="28"/>
        </w:rPr>
        <w:t>. Seven days notice shall ordinarily be given for all meetings of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General Body / Executive Committee. The notice of the General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Body meeting shall be published in two newspapers / University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Alumni web site approved by the University.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lastRenderedPageBreak/>
        <w:t>9.2.</w:t>
      </w:r>
      <w:r w:rsidRPr="00874AE7">
        <w:rPr>
          <w:rFonts w:cs="Times New Roman"/>
          <w:sz w:val="28"/>
          <w:szCs w:val="28"/>
        </w:rPr>
        <w:t xml:space="preserve"> In the absence of the President, the Vice-President shall preside over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meetings of the General Body / Executive Committee. In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absence of the President and Vice-President, a senior member of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Executive Committee shall preside over the meeting.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9.3</w:t>
      </w:r>
      <w:r w:rsidRPr="00874AE7">
        <w:rPr>
          <w:rFonts w:cs="Times New Roman"/>
          <w:sz w:val="28"/>
          <w:szCs w:val="28"/>
        </w:rPr>
        <w:t>. All decisions shall be on the basis of majority of votes. In case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equality of votes, the President of the meeting shall have to cast a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vote.</w:t>
      </w:r>
    </w:p>
    <w:p w:rsidR="00451E8D" w:rsidRPr="00B823FE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10. Powers and Duties of the Executive Committee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10.1</w:t>
      </w:r>
      <w:r w:rsidRPr="00874AE7">
        <w:rPr>
          <w:rFonts w:cs="Times New Roman"/>
          <w:sz w:val="28"/>
          <w:szCs w:val="28"/>
        </w:rPr>
        <w:t>. The affairs of the Association shall be managed by the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B823FE">
        <w:rPr>
          <w:rFonts w:cs="Times New Roman"/>
          <w:b/>
          <w:sz w:val="28"/>
          <w:szCs w:val="28"/>
        </w:rPr>
        <w:t>10.2</w:t>
      </w:r>
      <w:r w:rsidRPr="00874AE7">
        <w:rPr>
          <w:rFonts w:cs="Times New Roman"/>
          <w:sz w:val="28"/>
          <w:szCs w:val="28"/>
        </w:rPr>
        <w:t xml:space="preserve">. General Secretary and the President and </w:t>
      </w:r>
      <w:proofErr w:type="spellStart"/>
      <w:r w:rsidRPr="00874AE7">
        <w:rPr>
          <w:rFonts w:cs="Times New Roman"/>
          <w:sz w:val="28"/>
          <w:szCs w:val="28"/>
        </w:rPr>
        <w:t>atleast</w:t>
      </w:r>
      <w:proofErr w:type="spellEnd"/>
      <w:r w:rsidRPr="00874AE7">
        <w:rPr>
          <w:rFonts w:cs="Times New Roman"/>
          <w:sz w:val="28"/>
          <w:szCs w:val="28"/>
        </w:rPr>
        <w:t xml:space="preserve"> two other members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Executive committee shall be from amongst the members who are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resident</w:t>
      </w:r>
      <w:r>
        <w:rPr>
          <w:rFonts w:cs="Times New Roman"/>
          <w:sz w:val="28"/>
          <w:szCs w:val="28"/>
        </w:rPr>
        <w:t xml:space="preserve">s of the city of </w:t>
      </w:r>
      <w:proofErr w:type="spellStart"/>
      <w:r>
        <w:rPr>
          <w:rFonts w:cs="Times New Roman"/>
          <w:sz w:val="28"/>
          <w:szCs w:val="28"/>
        </w:rPr>
        <w:t>Ballari</w:t>
      </w:r>
      <w:proofErr w:type="spellEnd"/>
      <w:r w:rsidRPr="00874AE7">
        <w:rPr>
          <w:rFonts w:cs="Times New Roman"/>
          <w:sz w:val="28"/>
          <w:szCs w:val="28"/>
        </w:rPr>
        <w:t>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10.3</w:t>
      </w:r>
      <w:r w:rsidRPr="00874AE7">
        <w:rPr>
          <w:rFonts w:cs="Times New Roman"/>
          <w:sz w:val="28"/>
          <w:szCs w:val="28"/>
        </w:rPr>
        <w:t>. The Executive Committee shall have the power to incur expenditure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necessary to carry out the aims of the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10.4</w:t>
      </w:r>
      <w:r w:rsidRPr="00874AE7">
        <w:rPr>
          <w:rFonts w:cs="Times New Roman"/>
          <w:sz w:val="28"/>
          <w:szCs w:val="28"/>
        </w:rPr>
        <w:t>. The Executive Committee shall have the power to frame By-laws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consistent with the aims and objectives of the Association.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provisional Bylaws shall be placed before the next General Body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Meeting for ratification.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10.5</w:t>
      </w:r>
      <w:r w:rsidRPr="00874AE7">
        <w:rPr>
          <w:rFonts w:cs="Times New Roman"/>
          <w:sz w:val="28"/>
          <w:szCs w:val="28"/>
        </w:rPr>
        <w:t>. The Executive Committee shall have power to consider all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communications addressed to the Association.</w:t>
      </w:r>
    </w:p>
    <w:p w:rsidR="00451E8D" w:rsidRPr="009C46B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lastRenderedPageBreak/>
        <w:t>10.6.</w:t>
      </w:r>
      <w:r w:rsidRPr="00874AE7">
        <w:rPr>
          <w:rFonts w:cs="Times New Roman"/>
          <w:sz w:val="28"/>
          <w:szCs w:val="28"/>
        </w:rPr>
        <w:t xml:space="preserve"> The Executive Committee shall be in charge of and protect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properties of </w:t>
      </w:r>
      <w:r w:rsidRPr="009C46B3">
        <w:rPr>
          <w:rFonts w:cs="Times New Roman"/>
          <w:sz w:val="28"/>
          <w:szCs w:val="28"/>
        </w:rPr>
        <w:t>the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10.7</w:t>
      </w:r>
      <w:r w:rsidRPr="00874AE7">
        <w:rPr>
          <w:rFonts w:cs="Times New Roman"/>
          <w:sz w:val="28"/>
          <w:szCs w:val="28"/>
        </w:rPr>
        <w:t>. The Executive Committee shall prepare and submit annual reports,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including balance sheets, audited accounts / statements of income and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expenditure.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10.8</w:t>
      </w:r>
      <w:r w:rsidRPr="00874AE7">
        <w:rPr>
          <w:rFonts w:cs="Times New Roman"/>
          <w:sz w:val="28"/>
          <w:szCs w:val="28"/>
        </w:rPr>
        <w:t>. The Executive Committee shall collect dues / fees from members.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10.9</w:t>
      </w:r>
      <w:r w:rsidRPr="00874AE7">
        <w:rPr>
          <w:rFonts w:cs="Times New Roman"/>
          <w:sz w:val="28"/>
          <w:szCs w:val="28"/>
        </w:rPr>
        <w:t>. The Executive Committee shall undertake such tasks as will protect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objectives of the association.</w:t>
      </w:r>
    </w:p>
    <w:p w:rsidR="00451E8D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</w:p>
    <w:p w:rsidR="00451E8D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</w:p>
    <w:p w:rsidR="00451E8D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</w:t>
      </w:r>
      <w:r w:rsidRPr="00874AE7">
        <w:rPr>
          <w:rFonts w:cs="Times New Roman"/>
          <w:sz w:val="28"/>
          <w:szCs w:val="28"/>
        </w:rPr>
        <w:t xml:space="preserve">. </w:t>
      </w:r>
      <w:r w:rsidRPr="009C46B3">
        <w:rPr>
          <w:rFonts w:cs="Times New Roman"/>
          <w:b/>
          <w:sz w:val="28"/>
          <w:szCs w:val="28"/>
        </w:rPr>
        <w:t>Duties of Office Bearers of the Association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11.1</w:t>
      </w:r>
      <w:r w:rsidRPr="00874AE7">
        <w:rPr>
          <w:rFonts w:cs="Times New Roman"/>
          <w:sz w:val="28"/>
          <w:szCs w:val="28"/>
        </w:rPr>
        <w:t>. Patron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• All matters of dispute shall be referred to the patron and his / her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decision shall be final and binding on all parties.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11.2</w:t>
      </w:r>
      <w:r w:rsidRPr="00874AE7">
        <w:rPr>
          <w:rFonts w:cs="Times New Roman"/>
          <w:sz w:val="28"/>
          <w:szCs w:val="28"/>
        </w:rPr>
        <w:t>. President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11.2.1.1</w:t>
      </w:r>
      <w:r w:rsidRPr="00874AE7">
        <w:rPr>
          <w:rFonts w:cs="Times New Roman"/>
          <w:sz w:val="28"/>
          <w:szCs w:val="28"/>
        </w:rPr>
        <w:t>. The shall preside over all the Meetings. He / She may allocate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suitable responsibilities to other executive members.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11.2.1.2.</w:t>
      </w:r>
      <w:r w:rsidRPr="00874AE7">
        <w:rPr>
          <w:rFonts w:cs="Times New Roman"/>
          <w:sz w:val="28"/>
          <w:szCs w:val="28"/>
        </w:rPr>
        <w:t xml:space="preserve"> He / She may appoint working groups, sub-committees, officer,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clerk and such other subordinate in consultation with General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Secretary and nominate </w:t>
      </w:r>
      <w:r w:rsidRPr="00874AE7">
        <w:rPr>
          <w:rFonts w:cs="Times New Roman"/>
          <w:sz w:val="28"/>
          <w:szCs w:val="28"/>
        </w:rPr>
        <w:lastRenderedPageBreak/>
        <w:t>representatives of Association 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vacancies, to Government / Institute and / or other bodies when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invited to do so.</w:t>
      </w:r>
    </w:p>
    <w:p w:rsidR="00451E8D" w:rsidRPr="009C46B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sz w:val="28"/>
          <w:szCs w:val="28"/>
        </w:rPr>
        <w:t>11.2.1.3. He / She shall act on behalf of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sz w:val="28"/>
          <w:szCs w:val="28"/>
        </w:rPr>
        <w:t>11.3</w:t>
      </w:r>
      <w:r w:rsidRPr="00874AE7">
        <w:rPr>
          <w:rFonts w:cs="Times New Roman"/>
          <w:sz w:val="28"/>
          <w:szCs w:val="28"/>
        </w:rPr>
        <w:t>. Vice-President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11.3.1</w:t>
      </w:r>
      <w:r w:rsidRPr="00874AE7">
        <w:rPr>
          <w:rFonts w:cs="Times New Roman"/>
          <w:sz w:val="28"/>
          <w:szCs w:val="28"/>
        </w:rPr>
        <w:t>.In addition to his / her duties as a Member of the Executive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Committee, he shall preside over Committee Meetings in the absence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of the President.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</w:t>
      </w:r>
      <w:r w:rsidRPr="00874AE7">
        <w:rPr>
          <w:rFonts w:cs="Times New Roman"/>
          <w:sz w:val="28"/>
          <w:szCs w:val="28"/>
        </w:rPr>
        <w:t xml:space="preserve"> General Secretary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11.4.1.</w:t>
      </w:r>
      <w:r w:rsidRPr="00874AE7">
        <w:rPr>
          <w:rFonts w:cs="Times New Roman"/>
          <w:sz w:val="28"/>
          <w:szCs w:val="28"/>
        </w:rPr>
        <w:t>The General Secretary shall attend to the day to day correspondence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and communications to and from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11.4.2</w:t>
      </w:r>
      <w:r w:rsidRPr="00874AE7">
        <w:rPr>
          <w:rFonts w:cs="Times New Roman"/>
          <w:sz w:val="28"/>
          <w:szCs w:val="28"/>
        </w:rPr>
        <w:t>. Maintain official records of the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11.4.3</w:t>
      </w:r>
      <w:r w:rsidRPr="00874AE7">
        <w:rPr>
          <w:rFonts w:cs="Times New Roman"/>
          <w:sz w:val="28"/>
          <w:szCs w:val="28"/>
        </w:rPr>
        <w:t>. Be an ex-officio member of all the Committees of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11.4.4</w:t>
      </w:r>
      <w:r w:rsidRPr="00874AE7">
        <w:rPr>
          <w:rFonts w:cs="Times New Roman"/>
          <w:sz w:val="28"/>
          <w:szCs w:val="28"/>
        </w:rPr>
        <w:t>. Maintain general supervision over the office staff.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11.4.5</w:t>
      </w:r>
      <w:r w:rsidRPr="00874AE7">
        <w:rPr>
          <w:rFonts w:cs="Times New Roman"/>
          <w:sz w:val="28"/>
          <w:szCs w:val="28"/>
        </w:rPr>
        <w:t>. He / She shall be responsible for calling Meetings of the Executive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Committee in consultation with the President.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11.4.6.</w:t>
      </w:r>
      <w:r w:rsidRPr="00874AE7">
        <w:rPr>
          <w:rFonts w:cs="Times New Roman"/>
          <w:sz w:val="28"/>
          <w:szCs w:val="28"/>
        </w:rPr>
        <w:t xml:space="preserve"> He / She shall be responsible for filing of annual Reports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Association with the Registrar of Societies after every Annual and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other Special General Meetings, Financial Statements with the Income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Tax Officer, and such other statutory requirements.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11.5.</w:t>
      </w:r>
      <w:r w:rsidRPr="00874AE7">
        <w:rPr>
          <w:rFonts w:cs="Times New Roman"/>
          <w:sz w:val="28"/>
          <w:szCs w:val="28"/>
        </w:rPr>
        <w:t xml:space="preserve"> Joint Secretary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lastRenderedPageBreak/>
        <w:t>11.5.1</w:t>
      </w:r>
      <w:r w:rsidRPr="00874AE7">
        <w:rPr>
          <w:rFonts w:cs="Times New Roman"/>
          <w:sz w:val="28"/>
          <w:szCs w:val="28"/>
        </w:rPr>
        <w:t>. The Joint Secretary shall assist the General Secretary in discharging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his / her duties.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11.5.2</w:t>
      </w:r>
      <w:r w:rsidRPr="00874AE7">
        <w:rPr>
          <w:rFonts w:cs="Times New Roman"/>
          <w:sz w:val="28"/>
          <w:szCs w:val="28"/>
        </w:rPr>
        <w:t>. He / She shall carry out such other duties as may be assigned to him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/ her from time to time by the Executive 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11.5.3</w:t>
      </w:r>
      <w:r w:rsidRPr="00874AE7">
        <w:rPr>
          <w:rFonts w:cs="Times New Roman"/>
          <w:sz w:val="28"/>
          <w:szCs w:val="28"/>
        </w:rPr>
        <w:t>. He / She shall assume charge as General Secretary in the absence of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General Secretary.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11.6</w:t>
      </w:r>
      <w:r w:rsidRPr="00874AE7">
        <w:rPr>
          <w:rFonts w:cs="Times New Roman"/>
          <w:sz w:val="28"/>
          <w:szCs w:val="28"/>
        </w:rPr>
        <w:t>. Treasurer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11.6.1</w:t>
      </w:r>
      <w:r w:rsidRPr="00874AE7">
        <w:rPr>
          <w:rFonts w:cs="Times New Roman"/>
          <w:sz w:val="28"/>
          <w:szCs w:val="28"/>
        </w:rPr>
        <w:t>. The Treasurer shall maintain the accounts of the Association.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11.6.2</w:t>
      </w:r>
      <w:r w:rsidRPr="00874AE7">
        <w:rPr>
          <w:rFonts w:cs="Times New Roman"/>
          <w:sz w:val="28"/>
          <w:szCs w:val="28"/>
        </w:rPr>
        <w:t>. He / She will be an ex-officio member of all Committees involving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financial implications and shall be the Chairman of the Finance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11.6.3</w:t>
      </w:r>
      <w:r w:rsidRPr="00874AE7">
        <w:rPr>
          <w:rFonts w:cs="Times New Roman"/>
          <w:sz w:val="28"/>
          <w:szCs w:val="28"/>
        </w:rPr>
        <w:t>. Receive and hold all moneys paid to the Association for the use of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Association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11.6.4</w:t>
      </w:r>
      <w:r w:rsidRPr="00874AE7">
        <w:rPr>
          <w:rFonts w:cs="Times New Roman"/>
          <w:sz w:val="28"/>
          <w:szCs w:val="28"/>
        </w:rPr>
        <w:t>. He / She shall be responsible for getting the audited statements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Association prepared for presentation at the Annual General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Meetings and file the same with the Income Tax authorities when duly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passed by the General Body.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12</w:t>
      </w:r>
      <w:r w:rsidRPr="00874AE7">
        <w:rPr>
          <w:rFonts w:cs="Times New Roman"/>
          <w:sz w:val="28"/>
          <w:szCs w:val="28"/>
        </w:rPr>
        <w:t xml:space="preserve">. </w:t>
      </w:r>
      <w:r w:rsidRPr="009C46B3">
        <w:rPr>
          <w:rFonts w:cs="Times New Roman"/>
          <w:b/>
          <w:sz w:val="28"/>
          <w:szCs w:val="28"/>
        </w:rPr>
        <w:t>Finance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12.1</w:t>
      </w:r>
      <w:r w:rsidRPr="00874AE7">
        <w:rPr>
          <w:rFonts w:cs="Times New Roman"/>
          <w:sz w:val="28"/>
          <w:szCs w:val="28"/>
        </w:rPr>
        <w:t>. Money received as membership fees, donations, subscriptions etc.</w:t>
      </w:r>
    </w:p>
    <w:p w:rsidR="00451E8D" w:rsidRPr="009C46B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9C46B3">
        <w:rPr>
          <w:rFonts w:cs="Times New Roman"/>
          <w:sz w:val="28"/>
          <w:szCs w:val="28"/>
        </w:rPr>
        <w:t>shall constitute the income of the Association</w:t>
      </w:r>
      <w:r w:rsidRPr="009C46B3">
        <w:rPr>
          <w:rFonts w:cs="Times New Roman"/>
          <w:b/>
          <w:sz w:val="28"/>
          <w:szCs w:val="28"/>
        </w:rPr>
        <w:t>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lastRenderedPageBreak/>
        <w:t>12.2</w:t>
      </w:r>
      <w:r w:rsidRPr="00874AE7">
        <w:rPr>
          <w:rFonts w:cs="Times New Roman"/>
          <w:sz w:val="28"/>
          <w:szCs w:val="28"/>
        </w:rPr>
        <w:t>. The funds of the Association shall be deposited in nationalized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bank(s) in the name of Association and shall be operated jointly by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any two of the following Executive committee members: (</w:t>
      </w:r>
      <w:proofErr w:type="spellStart"/>
      <w:r w:rsidRPr="00874AE7">
        <w:rPr>
          <w:rFonts w:cs="Times New Roman"/>
          <w:sz w:val="28"/>
          <w:szCs w:val="28"/>
        </w:rPr>
        <w:t>i</w:t>
      </w:r>
      <w:proofErr w:type="spellEnd"/>
      <w:r w:rsidRPr="00874AE7">
        <w:rPr>
          <w:rFonts w:cs="Times New Roman"/>
          <w:sz w:val="28"/>
          <w:szCs w:val="28"/>
        </w:rPr>
        <w:t>) President,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(ii) Treasurer and (iii)General Secretary duly authorized by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Executive Committee.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13</w:t>
      </w:r>
      <w:r w:rsidRPr="00874AE7">
        <w:rPr>
          <w:rFonts w:cs="Times New Roman"/>
          <w:sz w:val="28"/>
          <w:szCs w:val="28"/>
        </w:rPr>
        <w:t xml:space="preserve">. </w:t>
      </w:r>
      <w:r w:rsidRPr="009C46B3">
        <w:rPr>
          <w:rFonts w:cs="Times New Roman"/>
          <w:b/>
          <w:sz w:val="28"/>
          <w:szCs w:val="28"/>
        </w:rPr>
        <w:t>Keeping of Accounts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13.1</w:t>
      </w:r>
      <w:r w:rsidRPr="00874AE7">
        <w:rPr>
          <w:rFonts w:cs="Times New Roman"/>
          <w:sz w:val="28"/>
          <w:szCs w:val="28"/>
        </w:rPr>
        <w:t>. The Treasurer shall keep an account of the general funds of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Association. He shall maintain an account of all income and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expenditure of the general funds of the Association in the manner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prescribed.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13.2.</w:t>
      </w:r>
      <w:r w:rsidRPr="00874AE7">
        <w:rPr>
          <w:rFonts w:cs="Times New Roman"/>
          <w:sz w:val="28"/>
          <w:szCs w:val="28"/>
        </w:rPr>
        <w:t xml:space="preserve"> The accounts of the Association will be subject to annual audit by a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certified Auditor to be appointed by the members in the Annual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General Body Meeting. The first auditor shall be appointed by the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 xml:space="preserve">Executive Committee and He / She shall hold office </w:t>
      </w:r>
      <w:proofErr w:type="spellStart"/>
      <w:r w:rsidRPr="00874AE7">
        <w:rPr>
          <w:rFonts w:cs="Times New Roman"/>
          <w:sz w:val="28"/>
          <w:szCs w:val="28"/>
        </w:rPr>
        <w:t>upto</w:t>
      </w:r>
      <w:proofErr w:type="spellEnd"/>
      <w:r w:rsidRPr="00874AE7">
        <w:rPr>
          <w:rFonts w:cs="Times New Roman"/>
          <w:sz w:val="28"/>
          <w:szCs w:val="28"/>
        </w:rPr>
        <w:t xml:space="preserve"> the end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first Annual General Body Meeting.</w:t>
      </w:r>
    </w:p>
    <w:p w:rsidR="00451E8D" w:rsidRPr="009C46B3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9C46B3">
        <w:rPr>
          <w:rFonts w:cs="Times New Roman"/>
          <w:b/>
          <w:sz w:val="28"/>
          <w:szCs w:val="28"/>
        </w:rPr>
        <w:t>14. Audit of Accounts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 xml:space="preserve">The Executive Committee shall </w:t>
      </w:r>
      <w:proofErr w:type="spellStart"/>
      <w:r w:rsidRPr="00874AE7">
        <w:rPr>
          <w:rFonts w:cs="Times New Roman"/>
          <w:sz w:val="28"/>
          <w:szCs w:val="28"/>
        </w:rPr>
        <w:t>atleast</w:t>
      </w:r>
      <w:proofErr w:type="spellEnd"/>
      <w:r w:rsidRPr="00874AE7">
        <w:rPr>
          <w:rFonts w:cs="Times New Roman"/>
          <w:sz w:val="28"/>
          <w:szCs w:val="28"/>
        </w:rPr>
        <w:t xml:space="preserve"> once a year submit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accounts together with a general statement of the same and all necessary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vouchers </w:t>
      </w:r>
      <w:proofErr w:type="spellStart"/>
      <w:r w:rsidRPr="00874AE7">
        <w:rPr>
          <w:rFonts w:cs="Times New Roman"/>
          <w:sz w:val="28"/>
          <w:szCs w:val="28"/>
        </w:rPr>
        <w:t>upto</w:t>
      </w:r>
      <w:proofErr w:type="spellEnd"/>
      <w:r w:rsidRPr="00874AE7">
        <w:rPr>
          <w:rFonts w:cs="Times New Roman"/>
          <w:sz w:val="28"/>
          <w:szCs w:val="28"/>
        </w:rPr>
        <w:t xml:space="preserve"> 31st March for audit to persons appointed as auditors.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auditors shall have access to all the books and accounts of the Association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and shall examine every balance sheet and annual return and other receipts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 xml:space="preserve">and payments or income and expenditure, </w:t>
      </w:r>
      <w:r w:rsidRPr="00874AE7">
        <w:rPr>
          <w:rFonts w:cs="Times New Roman"/>
          <w:sz w:val="28"/>
          <w:szCs w:val="28"/>
        </w:rPr>
        <w:lastRenderedPageBreak/>
        <w:t>funds and effects of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Association and shall verify the same with the accounts and vouchers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relating thereto.</w:t>
      </w:r>
    </w:p>
    <w:p w:rsidR="00451E8D" w:rsidRPr="00F82089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 Inspection of Books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15.1</w:t>
      </w:r>
      <w:r w:rsidRPr="00874AE7">
        <w:rPr>
          <w:rFonts w:cs="Times New Roman"/>
          <w:sz w:val="28"/>
          <w:szCs w:val="28"/>
        </w:rPr>
        <w:t>. The Register of Members, the Minutes Book and the Books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accounts of the Association shall be open to the inspection of any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 of the Association at all reasonable hours at the registered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office of the Association or at any place where the same are kept, and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it shall be the duty of the General Secretary to produce the same on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request by the member, free of cost.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15.2</w:t>
      </w:r>
      <w:r w:rsidRPr="00874AE7">
        <w:rPr>
          <w:rFonts w:cs="Times New Roman"/>
          <w:sz w:val="28"/>
          <w:szCs w:val="28"/>
        </w:rPr>
        <w:t>. Each member is eligible to be supplied with a copy of By-laws, list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members and the details of receipts and payments account, free of cost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at the end of every year. Additional copy of By-laws, list of Members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and details and payments account shall be supplied on application and</w:t>
      </w:r>
      <w:r>
        <w:rPr>
          <w:rFonts w:cs="Times New Roman"/>
          <w:sz w:val="28"/>
          <w:szCs w:val="28"/>
        </w:rPr>
        <w:t xml:space="preserve"> payment of a fee of Rs. 10</w:t>
      </w:r>
      <w:r w:rsidRPr="00874AE7">
        <w:rPr>
          <w:rFonts w:cs="Times New Roman"/>
          <w:sz w:val="28"/>
          <w:szCs w:val="28"/>
        </w:rPr>
        <w:t>0/- for each item said above.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15.3. The General Secretary shall file with Registrar within one month after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the date of Annual General Body Meeting -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15.3.1</w:t>
      </w:r>
      <w:r w:rsidRPr="00874AE7">
        <w:rPr>
          <w:rFonts w:cs="Times New Roman"/>
          <w:sz w:val="28"/>
          <w:szCs w:val="28"/>
        </w:rPr>
        <w:t>. An authenticated copy of income and expenditure accounts,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balance sheet and report of the auditors and General Secretary.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15.3.2</w:t>
      </w:r>
      <w:r w:rsidRPr="00874AE7">
        <w:rPr>
          <w:rFonts w:cs="Times New Roman"/>
          <w:sz w:val="28"/>
          <w:szCs w:val="28"/>
        </w:rPr>
        <w:t>. A statement of the names, addresses and occupations of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persons who, at the expiry of the financial year, were members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of society and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lastRenderedPageBreak/>
        <w:t>15.3.3</w:t>
      </w:r>
      <w:r w:rsidRPr="00874AE7">
        <w:rPr>
          <w:rFonts w:cs="Times New Roman"/>
          <w:sz w:val="28"/>
          <w:szCs w:val="28"/>
        </w:rPr>
        <w:t>. A declaration to the effect that the association has been carrying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on business or has been in operation during the financial year.</w:t>
      </w:r>
    </w:p>
    <w:p w:rsidR="00451E8D" w:rsidRPr="00874AE7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15.3.4</w:t>
      </w:r>
      <w:r w:rsidRPr="00874AE7">
        <w:rPr>
          <w:rFonts w:cs="Times New Roman"/>
          <w:sz w:val="28"/>
          <w:szCs w:val="28"/>
        </w:rPr>
        <w:t>. It shall be the duty of the Executive Committee to keep a copy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of the last balance sheet of the association, together with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report of the auditors, displayed in a conspicuous place at the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registered office of the association.</w:t>
      </w:r>
    </w:p>
    <w:p w:rsidR="00451E8D" w:rsidRPr="00F82089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/>
          <w:sz w:val="28"/>
          <w:szCs w:val="28"/>
        </w:rPr>
      </w:pPr>
      <w:r w:rsidRPr="00F82089">
        <w:rPr>
          <w:rFonts w:cs="Times New Roman"/>
          <w:b/>
          <w:sz w:val="28"/>
          <w:szCs w:val="28"/>
        </w:rPr>
        <w:t>16. Amendments</w:t>
      </w:r>
    </w:p>
    <w:p w:rsidR="00451E8D" w:rsidRDefault="00451E8D" w:rsidP="00451E8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8"/>
          <w:szCs w:val="28"/>
        </w:rPr>
      </w:pPr>
      <w:r w:rsidRPr="00874AE7">
        <w:rPr>
          <w:rFonts w:cs="Times New Roman"/>
          <w:sz w:val="28"/>
          <w:szCs w:val="28"/>
        </w:rPr>
        <w:t>Any of the provisions of the By-laws may be amended by two-third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majority of the members present and voting at the General Body meeting of</w:t>
      </w:r>
      <w:r>
        <w:rPr>
          <w:rFonts w:cs="Times New Roman"/>
          <w:sz w:val="28"/>
          <w:szCs w:val="28"/>
        </w:rPr>
        <w:t xml:space="preserve"> </w:t>
      </w:r>
      <w:r w:rsidRPr="00874AE7">
        <w:rPr>
          <w:rFonts w:cs="Times New Roman"/>
          <w:sz w:val="28"/>
          <w:szCs w:val="28"/>
        </w:rPr>
        <w:t>the Association.</w:t>
      </w:r>
    </w:p>
    <w:p w:rsidR="00E57C1F" w:rsidRDefault="00E57C1F"/>
    <w:sectPr w:rsidR="00E5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451E8D"/>
    <w:rsid w:val="00451E8D"/>
    <w:rsid w:val="00E21A29"/>
    <w:rsid w:val="00E5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2221</Words>
  <Characters>12660</Characters>
  <Application>Microsoft Office Word</Application>
  <DocSecurity>0</DocSecurity>
  <Lines>105</Lines>
  <Paragraphs>29</Paragraphs>
  <ScaleCrop>false</ScaleCrop>
  <Company>Microsoft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</dc:creator>
  <cp:keywords/>
  <dc:description/>
  <cp:lastModifiedBy>reshma</cp:lastModifiedBy>
  <cp:revision>3</cp:revision>
  <dcterms:created xsi:type="dcterms:W3CDTF">2017-01-19T09:26:00Z</dcterms:created>
  <dcterms:modified xsi:type="dcterms:W3CDTF">2017-01-19T09:30:00Z</dcterms:modified>
</cp:coreProperties>
</file>